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6364" w14:textId="77777777" w:rsidR="00DE5757" w:rsidRDefault="00DE5757" w:rsidP="00DE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aps/>
          <w:sz w:val="36"/>
          <w:szCs w:val="36"/>
          <w:lang w:val="nl-BE" w:eastAsia="fr-FR"/>
        </w:rPr>
      </w:pPr>
      <w:r w:rsidRPr="009D2086">
        <w:rPr>
          <w:rFonts w:ascii="Arial" w:hAnsi="Arial" w:cs="Arial"/>
          <w:b/>
          <w:caps/>
          <w:sz w:val="36"/>
          <w:szCs w:val="36"/>
          <w:lang w:val="nl-BE" w:eastAsia="fr-FR"/>
        </w:rPr>
        <w:t>QC Medewerker (M/V) – Voltijds</w:t>
      </w:r>
    </w:p>
    <w:p w14:paraId="6CA44F51" w14:textId="77777777" w:rsidR="003C7931" w:rsidRDefault="003C7931" w:rsidP="00DE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aps/>
          <w:sz w:val="36"/>
          <w:szCs w:val="36"/>
          <w:lang w:val="nl-BE" w:eastAsia="fr-FR"/>
        </w:rPr>
      </w:pPr>
    </w:p>
    <w:p w14:paraId="3B5A89D3" w14:textId="7E61C128" w:rsidR="003C7931" w:rsidRDefault="0055647B" w:rsidP="00DE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  <w:color w:val="1D1B11" w:themeColor="background2" w:themeShade="1A"/>
          <w:sz w:val="22"/>
          <w:szCs w:val="22"/>
          <w:lang w:val="nl-BE"/>
        </w:rPr>
      </w:pPr>
      <w:r>
        <w:rPr>
          <w:rFonts w:cs="Tahoma"/>
          <w:color w:val="1D1B11" w:themeColor="background2" w:themeShade="1A"/>
          <w:sz w:val="22"/>
          <w:szCs w:val="22"/>
          <w:lang w:val="nl-BE"/>
        </w:rPr>
        <w:t xml:space="preserve">Als </w:t>
      </w:r>
      <w:r w:rsidR="00D70AAA">
        <w:rPr>
          <w:rFonts w:cs="Tahoma"/>
          <w:color w:val="1D1B11" w:themeColor="background2" w:themeShade="1A"/>
          <w:sz w:val="22"/>
          <w:szCs w:val="22"/>
          <w:lang w:val="nl-BE"/>
        </w:rPr>
        <w:t>QC-medewerker</w:t>
      </w:r>
      <w:r>
        <w:rPr>
          <w:rFonts w:cs="Tahoma"/>
          <w:color w:val="1D1B11" w:themeColor="background2" w:themeShade="1A"/>
          <w:sz w:val="22"/>
          <w:szCs w:val="22"/>
          <w:lang w:val="nl-BE"/>
        </w:rPr>
        <w:t xml:space="preserve"> ben je</w:t>
      </w:r>
      <w:r w:rsidR="00D70AAA">
        <w:rPr>
          <w:rFonts w:cs="Tahoma"/>
          <w:color w:val="1D1B11" w:themeColor="background2" w:themeShade="1A"/>
          <w:sz w:val="22"/>
          <w:szCs w:val="22"/>
          <w:lang w:val="nl-BE"/>
        </w:rPr>
        <w:t xml:space="preserve"> gebeten door kwaliteit en zorg je voor een goede opvolging van de productie en ons externe warehouse. </w:t>
      </w:r>
    </w:p>
    <w:p w14:paraId="239470A2" w14:textId="77777777" w:rsidR="00D70AAA" w:rsidRDefault="00D70AAA" w:rsidP="00DE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  <w:color w:val="1D1B11" w:themeColor="background2" w:themeShade="1A"/>
          <w:sz w:val="22"/>
          <w:szCs w:val="22"/>
          <w:lang w:val="nl-BE"/>
        </w:rPr>
      </w:pPr>
    </w:p>
    <w:p w14:paraId="2565EB0D" w14:textId="2BB2AB06" w:rsidR="00D70AAA" w:rsidRDefault="00D70AAA" w:rsidP="00DE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  <w:color w:val="1D1B11" w:themeColor="background2" w:themeShade="1A"/>
          <w:sz w:val="22"/>
          <w:szCs w:val="22"/>
          <w:lang w:val="nl-BE"/>
        </w:rPr>
      </w:pPr>
      <w:r>
        <w:rPr>
          <w:rFonts w:cs="Tahoma"/>
          <w:color w:val="1D1B11" w:themeColor="background2" w:themeShade="1A"/>
          <w:sz w:val="22"/>
          <w:szCs w:val="22"/>
          <w:lang w:val="nl-BE"/>
        </w:rPr>
        <w:t xml:space="preserve">In deze rol rapporteer je aan de QESH Coördinator en werk je </w:t>
      </w:r>
      <w:r w:rsidR="00237500">
        <w:rPr>
          <w:rFonts w:cs="Tahoma"/>
          <w:color w:val="1D1B11" w:themeColor="background2" w:themeShade="1A"/>
          <w:sz w:val="22"/>
          <w:szCs w:val="22"/>
          <w:lang w:val="nl-BE"/>
        </w:rPr>
        <w:t>samen met een ervaren kwaliteitsteam.</w:t>
      </w:r>
    </w:p>
    <w:p w14:paraId="1E361F0D" w14:textId="77777777" w:rsidR="00A8626B" w:rsidRPr="009D2086" w:rsidRDefault="00A8626B" w:rsidP="00A8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D1B11" w:themeColor="background2" w:themeShade="1A"/>
          <w:szCs w:val="24"/>
          <w:lang w:val="nl-BE" w:eastAsia="fr-FR"/>
        </w:rPr>
      </w:pPr>
    </w:p>
    <w:p w14:paraId="1E361F0F" w14:textId="77777777" w:rsidR="00A8626B" w:rsidRPr="009049B0" w:rsidRDefault="004E421A" w:rsidP="00A8626B">
      <w:pPr>
        <w:rPr>
          <w:rFonts w:ascii="Arial" w:hAnsi="Arial" w:cs="Arial"/>
          <w:color w:val="1D1B11" w:themeColor="background2" w:themeShade="1A"/>
          <w:szCs w:val="24"/>
          <w:u w:val="single"/>
          <w:lang w:val="nl-BE"/>
        </w:rPr>
      </w:pPr>
      <w:r w:rsidRPr="009049B0">
        <w:rPr>
          <w:rFonts w:ascii="Arial" w:hAnsi="Arial" w:cs="Arial"/>
          <w:b/>
          <w:color w:val="1D1B11" w:themeColor="background2" w:themeShade="1A"/>
          <w:szCs w:val="24"/>
          <w:u w:val="single"/>
          <w:lang w:val="nl-BE"/>
        </w:rPr>
        <w:t>Taakomschrijving:</w:t>
      </w:r>
    </w:p>
    <w:p w14:paraId="1E361F10" w14:textId="77777777" w:rsidR="00A8626B" w:rsidRPr="009049B0" w:rsidRDefault="00A8626B" w:rsidP="00A8626B">
      <w:pPr>
        <w:pStyle w:val="ListParagraph"/>
        <w:spacing w:after="0"/>
        <w:rPr>
          <w:rFonts w:ascii="Arial" w:hAnsi="Arial" w:cs="Arial"/>
          <w:color w:val="1D1B11" w:themeColor="background2" w:themeShade="1A"/>
          <w:sz w:val="12"/>
          <w:szCs w:val="12"/>
        </w:rPr>
      </w:pPr>
    </w:p>
    <w:p w14:paraId="1E361F11" w14:textId="1F99B707" w:rsidR="004E421A" w:rsidRPr="009D2086" w:rsidRDefault="00305739" w:rsidP="004E421A">
      <w:pPr>
        <w:pStyle w:val="ListParagraph"/>
        <w:numPr>
          <w:ilvl w:val="0"/>
          <w:numId w:val="9"/>
        </w:numPr>
        <w:spacing w:after="0"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 xml:space="preserve">Je </w:t>
      </w:r>
      <w:r w:rsidR="004F7A0E" w:rsidRPr="009D2086">
        <w:rPr>
          <w:color w:val="1D1B11" w:themeColor="background2" w:themeShade="1A"/>
          <w:sz w:val="22"/>
        </w:rPr>
        <w:t>zorgt voor</w:t>
      </w:r>
      <w:r w:rsidR="004E421A" w:rsidRPr="009D2086">
        <w:rPr>
          <w:color w:val="1D1B11" w:themeColor="background2" w:themeShade="1A"/>
          <w:sz w:val="22"/>
        </w:rPr>
        <w:t xml:space="preserve"> de kwaliteitsopvolging </w:t>
      </w:r>
      <w:r w:rsidR="00D03C1D">
        <w:rPr>
          <w:color w:val="1D1B11" w:themeColor="background2" w:themeShade="1A"/>
          <w:sz w:val="22"/>
        </w:rPr>
        <w:t>in de</w:t>
      </w:r>
      <w:r w:rsidR="004E421A" w:rsidRPr="009D2086">
        <w:rPr>
          <w:color w:val="1D1B11" w:themeColor="background2" w:themeShade="1A"/>
          <w:sz w:val="22"/>
        </w:rPr>
        <w:t xml:space="preserve"> productie </w:t>
      </w:r>
      <w:r w:rsidR="00D03C1D">
        <w:rPr>
          <w:color w:val="1D1B11" w:themeColor="background2" w:themeShade="1A"/>
          <w:sz w:val="22"/>
        </w:rPr>
        <w:t>en hebt regelmatig</w:t>
      </w:r>
      <w:r w:rsidR="004E421A" w:rsidRPr="009D2086">
        <w:rPr>
          <w:color w:val="1D1B11" w:themeColor="background2" w:themeShade="1A"/>
          <w:sz w:val="22"/>
        </w:rPr>
        <w:t xml:space="preserve"> contact met de operatoren en de ploegbazen/trainer/coördinator</w:t>
      </w:r>
    </w:p>
    <w:p w14:paraId="1E361F12" w14:textId="30B91DF5" w:rsidR="004E421A" w:rsidRPr="009D2086" w:rsidRDefault="004E421A" w:rsidP="004E421A">
      <w:pPr>
        <w:pStyle w:val="ListParagraph"/>
        <w:numPr>
          <w:ilvl w:val="0"/>
          <w:numId w:val="9"/>
        </w:numPr>
        <w:spacing w:after="0"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>Je initieert</w:t>
      </w:r>
      <w:r w:rsidR="004F7A0E" w:rsidRPr="009D2086">
        <w:rPr>
          <w:color w:val="1D1B11" w:themeColor="background2" w:themeShade="1A"/>
          <w:sz w:val="22"/>
        </w:rPr>
        <w:t>,</w:t>
      </w:r>
      <w:r w:rsidRPr="009D2086">
        <w:rPr>
          <w:color w:val="1D1B11" w:themeColor="background2" w:themeShade="1A"/>
          <w:sz w:val="22"/>
        </w:rPr>
        <w:t xml:space="preserve"> </w:t>
      </w:r>
      <w:r w:rsidR="004F7A0E" w:rsidRPr="009D2086">
        <w:rPr>
          <w:color w:val="1D1B11" w:themeColor="background2" w:themeShade="1A"/>
          <w:sz w:val="22"/>
        </w:rPr>
        <w:t>waar</w:t>
      </w:r>
      <w:r w:rsidR="00AC7278" w:rsidRPr="009D2086">
        <w:rPr>
          <w:color w:val="1D1B11" w:themeColor="background2" w:themeShade="1A"/>
          <w:sz w:val="22"/>
        </w:rPr>
        <w:t xml:space="preserve"> nodig</w:t>
      </w:r>
      <w:r w:rsidR="004F7A0E" w:rsidRPr="009D2086">
        <w:rPr>
          <w:color w:val="1D1B11" w:themeColor="background2" w:themeShade="1A"/>
          <w:sz w:val="22"/>
        </w:rPr>
        <w:t>,</w:t>
      </w:r>
      <w:r w:rsidR="00AC7278" w:rsidRPr="009D2086">
        <w:rPr>
          <w:color w:val="1D1B11" w:themeColor="background2" w:themeShade="1A"/>
          <w:sz w:val="22"/>
        </w:rPr>
        <w:t xml:space="preserve"> </w:t>
      </w:r>
      <w:r w:rsidRPr="009D2086">
        <w:rPr>
          <w:color w:val="1D1B11" w:themeColor="background2" w:themeShade="1A"/>
          <w:sz w:val="22"/>
        </w:rPr>
        <w:t>correctieve actie</w:t>
      </w:r>
      <w:r w:rsidR="00AC7278" w:rsidRPr="009D2086">
        <w:rPr>
          <w:color w:val="1D1B11" w:themeColor="background2" w:themeShade="1A"/>
          <w:sz w:val="22"/>
        </w:rPr>
        <w:t>s</w:t>
      </w:r>
      <w:r w:rsidRPr="009D2086">
        <w:rPr>
          <w:color w:val="1D1B11" w:themeColor="background2" w:themeShade="1A"/>
          <w:sz w:val="22"/>
        </w:rPr>
        <w:t xml:space="preserve"> via de ploegbazen </w:t>
      </w:r>
      <w:r w:rsidR="004F7A0E" w:rsidRPr="009D2086">
        <w:rPr>
          <w:color w:val="1D1B11" w:themeColor="background2" w:themeShade="1A"/>
          <w:sz w:val="22"/>
        </w:rPr>
        <w:t xml:space="preserve">voor zaken als </w:t>
      </w:r>
      <w:r w:rsidRPr="009D2086">
        <w:rPr>
          <w:color w:val="1D1B11" w:themeColor="background2" w:themeShade="1A"/>
          <w:sz w:val="22"/>
        </w:rPr>
        <w:t xml:space="preserve">falende kwaliteitscontroles, verkeerd ingevulde </w:t>
      </w:r>
      <w:r w:rsidR="009D2086" w:rsidRPr="009D2086">
        <w:rPr>
          <w:color w:val="1D1B11" w:themeColor="background2" w:themeShade="1A"/>
          <w:sz w:val="22"/>
        </w:rPr>
        <w:t>checklists</w:t>
      </w:r>
      <w:r w:rsidR="004F7A0E" w:rsidRPr="009D2086">
        <w:rPr>
          <w:color w:val="1D1B11" w:themeColor="background2" w:themeShade="1A"/>
          <w:sz w:val="22"/>
        </w:rPr>
        <w:t>,</w:t>
      </w:r>
      <w:r w:rsidRPr="009D2086">
        <w:rPr>
          <w:color w:val="1D1B11" w:themeColor="background2" w:themeShade="1A"/>
          <w:sz w:val="22"/>
        </w:rPr>
        <w:t xml:space="preserve"> enz.</w:t>
      </w:r>
    </w:p>
    <w:p w14:paraId="1E361F13" w14:textId="27630379" w:rsidR="004E421A" w:rsidRPr="009D2086" w:rsidRDefault="004E421A" w:rsidP="004E421A">
      <w:pPr>
        <w:pStyle w:val="ListParagraph"/>
        <w:numPr>
          <w:ilvl w:val="0"/>
          <w:numId w:val="9"/>
        </w:numPr>
        <w:spacing w:after="0"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 xml:space="preserve">Je beheert de volledige flow van de product non-conformiteiten, </w:t>
      </w:r>
      <w:r w:rsidR="004F7A0E" w:rsidRPr="009D2086">
        <w:rPr>
          <w:color w:val="1D1B11" w:themeColor="background2" w:themeShade="1A"/>
          <w:sz w:val="22"/>
        </w:rPr>
        <w:t xml:space="preserve">voor </w:t>
      </w:r>
      <w:r w:rsidRPr="009D2086">
        <w:rPr>
          <w:color w:val="1D1B11" w:themeColor="background2" w:themeShade="1A"/>
          <w:sz w:val="22"/>
        </w:rPr>
        <w:t xml:space="preserve">Beyers </w:t>
      </w:r>
      <w:r w:rsidR="004F7A0E" w:rsidRPr="009D2086">
        <w:rPr>
          <w:color w:val="1D1B11" w:themeColor="background2" w:themeShade="1A"/>
          <w:sz w:val="22"/>
        </w:rPr>
        <w:t>en</w:t>
      </w:r>
      <w:r w:rsidRPr="009D2086">
        <w:rPr>
          <w:color w:val="1D1B11" w:themeColor="background2" w:themeShade="1A"/>
          <w:sz w:val="22"/>
        </w:rPr>
        <w:t xml:space="preserve"> het externe opslagbedrijf, zowel op vlak van de fysieke productcontroles, als van de administratieve verwerking (blokkeren, vrijgave, bepalen van de verliezen, communicatie)</w:t>
      </w:r>
    </w:p>
    <w:p w14:paraId="71019445" w14:textId="56B46E79" w:rsidR="00DD26BD" w:rsidRPr="009D2086" w:rsidRDefault="00DD26BD" w:rsidP="004E421A">
      <w:pPr>
        <w:pStyle w:val="ListParagraph"/>
        <w:numPr>
          <w:ilvl w:val="0"/>
          <w:numId w:val="9"/>
        </w:numPr>
        <w:spacing w:after="0"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>Je beheert de klantenklachten</w:t>
      </w:r>
      <w:r w:rsidR="00FD4106" w:rsidRPr="009D2086">
        <w:rPr>
          <w:color w:val="1D1B11" w:themeColor="background2" w:themeShade="1A"/>
          <w:sz w:val="22"/>
        </w:rPr>
        <w:t>, doet oorzaakanalyse en verzorgt de communicatie met de klant</w:t>
      </w:r>
    </w:p>
    <w:p w14:paraId="1E361F14" w14:textId="1ED9BF56" w:rsidR="004E421A" w:rsidRPr="009D2086" w:rsidRDefault="004E421A" w:rsidP="004E421A">
      <w:pPr>
        <w:numPr>
          <w:ilvl w:val="0"/>
          <w:numId w:val="10"/>
        </w:numPr>
        <w:tabs>
          <w:tab w:val="left" w:pos="0"/>
          <w:tab w:val="left" w:pos="720"/>
          <w:tab w:val="left" w:pos="1440"/>
        </w:tabs>
        <w:suppressAutoHyphens/>
        <w:ind w:right="609"/>
        <w:jc w:val="both"/>
        <w:rPr>
          <w:color w:val="1D1B11" w:themeColor="background2" w:themeShade="1A"/>
          <w:sz w:val="22"/>
          <w:lang w:val="nl-BE"/>
        </w:rPr>
      </w:pPr>
      <w:r w:rsidRPr="009D2086">
        <w:rPr>
          <w:color w:val="1D1B11" w:themeColor="background2" w:themeShade="1A"/>
          <w:sz w:val="22"/>
          <w:lang w:val="nl-BE"/>
        </w:rPr>
        <w:t>Je beheert de instellingen en kalibraties van meetapparatuur die onder Q</w:t>
      </w:r>
      <w:r w:rsidR="00AC7278" w:rsidRPr="009D2086">
        <w:rPr>
          <w:color w:val="1D1B11" w:themeColor="background2" w:themeShade="1A"/>
          <w:sz w:val="22"/>
          <w:lang w:val="nl-BE"/>
        </w:rPr>
        <w:t>A</w:t>
      </w:r>
      <w:r w:rsidRPr="009D2086">
        <w:rPr>
          <w:color w:val="1D1B11" w:themeColor="background2" w:themeShade="1A"/>
          <w:sz w:val="22"/>
          <w:lang w:val="nl-BE"/>
        </w:rPr>
        <w:t>-verantwoordelijkheid vallen binnen productieomgeving zoals kleurmeters, zuurstofmeters, weegschalen, lekkentesters, checkwegers, …</w:t>
      </w:r>
    </w:p>
    <w:p w14:paraId="1E361F15" w14:textId="77777777" w:rsidR="00BF525A" w:rsidRPr="009D2086" w:rsidRDefault="00BF525A" w:rsidP="004E421A">
      <w:pPr>
        <w:numPr>
          <w:ilvl w:val="0"/>
          <w:numId w:val="11"/>
        </w:numPr>
        <w:tabs>
          <w:tab w:val="left" w:pos="0"/>
          <w:tab w:val="left" w:pos="720"/>
          <w:tab w:val="left" w:pos="1440"/>
        </w:tabs>
        <w:suppressAutoHyphens/>
        <w:ind w:right="609"/>
        <w:jc w:val="both"/>
        <w:rPr>
          <w:color w:val="1D1B11" w:themeColor="background2" w:themeShade="1A"/>
          <w:sz w:val="22"/>
          <w:lang w:val="nl-BE"/>
        </w:rPr>
      </w:pPr>
      <w:r w:rsidRPr="009D2086">
        <w:rPr>
          <w:color w:val="1D1B11" w:themeColor="background2" w:themeShade="1A"/>
          <w:sz w:val="22"/>
          <w:lang w:val="nl-BE"/>
        </w:rPr>
        <w:t xml:space="preserve">Je volgt mee de </w:t>
      </w:r>
      <w:r w:rsidRPr="009D2086">
        <w:rPr>
          <w:color w:val="1D1B11"/>
          <w:sz w:val="22"/>
          <w:lang w:val="nl-BE"/>
        </w:rPr>
        <w:t xml:space="preserve">periodieke ongediertebestrijding en de dagelijkse </w:t>
      </w:r>
      <w:r w:rsidRPr="009D2086">
        <w:rPr>
          <w:color w:val="1D1B11" w:themeColor="background2" w:themeShade="1A"/>
          <w:sz w:val="22"/>
          <w:lang w:val="nl-BE"/>
        </w:rPr>
        <w:t>reinigingswerken op</w:t>
      </w:r>
    </w:p>
    <w:p w14:paraId="1E361F16" w14:textId="228E1226" w:rsidR="004E421A" w:rsidRPr="009D2086" w:rsidRDefault="004E421A" w:rsidP="004E421A">
      <w:pPr>
        <w:numPr>
          <w:ilvl w:val="0"/>
          <w:numId w:val="11"/>
        </w:numPr>
        <w:tabs>
          <w:tab w:val="left" w:pos="0"/>
          <w:tab w:val="left" w:pos="720"/>
          <w:tab w:val="left" w:pos="1440"/>
        </w:tabs>
        <w:suppressAutoHyphens/>
        <w:ind w:right="609"/>
        <w:jc w:val="both"/>
        <w:rPr>
          <w:color w:val="1D1B11" w:themeColor="background2" w:themeShade="1A"/>
          <w:sz w:val="22"/>
          <w:lang w:val="nl-BE"/>
        </w:rPr>
      </w:pPr>
      <w:r w:rsidRPr="009D2086">
        <w:rPr>
          <w:color w:val="1D1B11" w:themeColor="background2" w:themeShade="1A"/>
          <w:sz w:val="22"/>
          <w:lang w:val="nl-BE"/>
        </w:rPr>
        <w:t xml:space="preserve">Je werkt zelfstandig maar </w:t>
      </w:r>
      <w:r w:rsidR="00FD4106" w:rsidRPr="009D2086">
        <w:rPr>
          <w:color w:val="1D1B11" w:themeColor="background2" w:themeShade="1A"/>
          <w:sz w:val="22"/>
          <w:lang w:val="nl-BE"/>
        </w:rPr>
        <w:t xml:space="preserve">werkt ook </w:t>
      </w:r>
      <w:r w:rsidRPr="009D2086">
        <w:rPr>
          <w:color w:val="1D1B11" w:themeColor="background2" w:themeShade="1A"/>
          <w:sz w:val="22"/>
          <w:lang w:val="nl-BE"/>
        </w:rPr>
        <w:t xml:space="preserve">in overleg met de </w:t>
      </w:r>
      <w:r w:rsidR="00FD4106" w:rsidRPr="009D2086">
        <w:rPr>
          <w:color w:val="1D1B11" w:themeColor="background2" w:themeShade="1A"/>
          <w:sz w:val="22"/>
          <w:lang w:val="nl-BE"/>
        </w:rPr>
        <w:t xml:space="preserve">collega’s van de dienst (QA en labo) </w:t>
      </w:r>
      <w:r w:rsidRPr="009D2086">
        <w:rPr>
          <w:color w:val="1D1B11" w:themeColor="background2" w:themeShade="1A"/>
          <w:sz w:val="22"/>
          <w:lang w:val="nl-BE"/>
        </w:rPr>
        <w:t>aan taken in het kader van continue verbetering</w:t>
      </w:r>
    </w:p>
    <w:p w14:paraId="1E361F1B" w14:textId="77777777" w:rsidR="00A8626B" w:rsidRPr="009D2086" w:rsidRDefault="00A8626B" w:rsidP="00A8626B">
      <w:pPr>
        <w:rPr>
          <w:rFonts w:ascii="Arial" w:hAnsi="Arial" w:cs="Arial"/>
          <w:color w:val="1D1B11" w:themeColor="background2" w:themeShade="1A"/>
          <w:szCs w:val="24"/>
          <w:lang w:val="nl-BE"/>
        </w:rPr>
      </w:pPr>
    </w:p>
    <w:p w14:paraId="1E361F1C" w14:textId="77777777" w:rsidR="004E421A" w:rsidRPr="009049B0" w:rsidRDefault="004E421A" w:rsidP="00A8626B">
      <w:pPr>
        <w:rPr>
          <w:rFonts w:ascii="Arial" w:hAnsi="Arial" w:cs="Arial"/>
          <w:b/>
          <w:color w:val="1D1B11" w:themeColor="background2" w:themeShade="1A"/>
          <w:szCs w:val="24"/>
          <w:u w:val="single"/>
          <w:lang w:val="nl-BE"/>
        </w:rPr>
      </w:pPr>
      <w:r w:rsidRPr="009049B0">
        <w:rPr>
          <w:rFonts w:ascii="Arial" w:hAnsi="Arial" w:cs="Arial"/>
          <w:b/>
          <w:color w:val="1D1B11" w:themeColor="background2" w:themeShade="1A"/>
          <w:szCs w:val="24"/>
          <w:u w:val="single"/>
          <w:lang w:val="nl-BE"/>
        </w:rPr>
        <w:t>Je profiel :</w:t>
      </w:r>
    </w:p>
    <w:p w14:paraId="1E361F1D" w14:textId="77777777" w:rsidR="004E421A" w:rsidRPr="009049B0" w:rsidRDefault="004E421A" w:rsidP="00A8626B">
      <w:pPr>
        <w:rPr>
          <w:rFonts w:ascii="Arial" w:hAnsi="Arial" w:cs="Arial"/>
          <w:b/>
          <w:color w:val="1D1B11" w:themeColor="background2" w:themeShade="1A"/>
          <w:sz w:val="12"/>
          <w:szCs w:val="12"/>
          <w:lang w:val="nl-BE"/>
        </w:rPr>
      </w:pPr>
    </w:p>
    <w:p w14:paraId="1E361F1E" w14:textId="64736FDE" w:rsidR="004E421A" w:rsidRPr="009D2086" w:rsidRDefault="00305739" w:rsidP="008954B1">
      <w:pPr>
        <w:pStyle w:val="ListParagraph"/>
        <w:numPr>
          <w:ilvl w:val="0"/>
          <w:numId w:val="18"/>
        </w:numPr>
        <w:spacing w:line="240" w:lineRule="auto"/>
        <w:rPr>
          <w:b/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>Je hebt</w:t>
      </w:r>
      <w:r w:rsidR="00CC617D">
        <w:rPr>
          <w:color w:val="1D1B11" w:themeColor="background2" w:themeShade="1A"/>
          <w:sz w:val="22"/>
        </w:rPr>
        <w:t xml:space="preserve"> een eerste</w:t>
      </w:r>
      <w:r w:rsidR="00FD4106" w:rsidRPr="009D2086">
        <w:rPr>
          <w:color w:val="1D1B11" w:themeColor="background2" w:themeShade="1A"/>
          <w:sz w:val="22"/>
        </w:rPr>
        <w:t xml:space="preserve"> ervaring opgedaan in een</w:t>
      </w:r>
      <w:r w:rsidR="004F7A0E" w:rsidRPr="009D2086">
        <w:rPr>
          <w:color w:val="1D1B11" w:themeColor="background2" w:themeShade="1A"/>
          <w:sz w:val="22"/>
        </w:rPr>
        <w:t xml:space="preserve"> gelijkwaardige</w:t>
      </w:r>
      <w:r w:rsidR="00FD4106" w:rsidRPr="009D2086">
        <w:rPr>
          <w:color w:val="1D1B11" w:themeColor="background2" w:themeShade="1A"/>
          <w:sz w:val="22"/>
        </w:rPr>
        <w:t xml:space="preserve"> functie</w:t>
      </w:r>
      <w:r w:rsidR="004F7A0E" w:rsidRPr="009D2086">
        <w:rPr>
          <w:color w:val="1D1B11" w:themeColor="background2" w:themeShade="1A"/>
          <w:sz w:val="22"/>
        </w:rPr>
        <w:t>, bij voorkeur</w:t>
      </w:r>
      <w:r w:rsidR="00FD4106" w:rsidRPr="009D2086">
        <w:rPr>
          <w:color w:val="1D1B11" w:themeColor="background2" w:themeShade="1A"/>
          <w:sz w:val="22"/>
        </w:rPr>
        <w:t xml:space="preserve"> in de voedingsindustrie, en kijkt er naar uit</w:t>
      </w:r>
      <w:r w:rsidR="004F7A0E" w:rsidRPr="009D2086">
        <w:rPr>
          <w:color w:val="1D1B11" w:themeColor="background2" w:themeShade="1A"/>
          <w:sz w:val="22"/>
        </w:rPr>
        <w:t xml:space="preserve"> om</w:t>
      </w:r>
      <w:r w:rsidR="00FD4106" w:rsidRPr="009D2086">
        <w:rPr>
          <w:color w:val="1D1B11" w:themeColor="background2" w:themeShade="1A"/>
          <w:sz w:val="22"/>
        </w:rPr>
        <w:t xml:space="preserve"> </w:t>
      </w:r>
      <w:r w:rsidRPr="009D2086">
        <w:rPr>
          <w:color w:val="1D1B11" w:themeColor="background2" w:themeShade="1A"/>
          <w:sz w:val="22"/>
        </w:rPr>
        <w:t xml:space="preserve">een </w:t>
      </w:r>
      <w:r w:rsidR="00BF525A" w:rsidRPr="009D2086">
        <w:rPr>
          <w:color w:val="1D1B11" w:themeColor="background2" w:themeShade="1A"/>
          <w:sz w:val="22"/>
        </w:rPr>
        <w:t>goede</w:t>
      </w:r>
      <w:r w:rsidR="004E421A" w:rsidRPr="009D2086">
        <w:rPr>
          <w:color w:val="1D1B11" w:themeColor="background2" w:themeShade="1A"/>
          <w:sz w:val="22"/>
        </w:rPr>
        <w:t xml:space="preserve"> kennis </w:t>
      </w:r>
      <w:r w:rsidR="00FD4106" w:rsidRPr="009D2086">
        <w:rPr>
          <w:color w:val="1D1B11" w:themeColor="background2" w:themeShade="1A"/>
          <w:sz w:val="22"/>
        </w:rPr>
        <w:t xml:space="preserve">te verkrijgen </w:t>
      </w:r>
      <w:r w:rsidRPr="009D2086">
        <w:rPr>
          <w:color w:val="1D1B11" w:themeColor="background2" w:themeShade="1A"/>
          <w:sz w:val="22"/>
        </w:rPr>
        <w:t xml:space="preserve">van </w:t>
      </w:r>
      <w:r w:rsidR="00FD4106" w:rsidRPr="009D2086">
        <w:rPr>
          <w:color w:val="1D1B11" w:themeColor="background2" w:themeShade="1A"/>
          <w:sz w:val="22"/>
        </w:rPr>
        <w:t>het branden en verpakken van</w:t>
      </w:r>
      <w:r w:rsidR="004E421A" w:rsidRPr="009D2086">
        <w:rPr>
          <w:color w:val="1D1B11" w:themeColor="background2" w:themeShade="1A"/>
          <w:sz w:val="22"/>
        </w:rPr>
        <w:t xml:space="preserve"> koffie </w:t>
      </w:r>
      <w:r w:rsidR="00FD4106" w:rsidRPr="009D2086">
        <w:rPr>
          <w:color w:val="1D1B11" w:themeColor="background2" w:themeShade="1A"/>
          <w:sz w:val="22"/>
        </w:rPr>
        <w:t xml:space="preserve">en de </w:t>
      </w:r>
      <w:r w:rsidR="004E421A" w:rsidRPr="009D2086">
        <w:rPr>
          <w:color w:val="1D1B11" w:themeColor="background2" w:themeShade="1A"/>
          <w:sz w:val="22"/>
        </w:rPr>
        <w:t xml:space="preserve">kwaliteitscontroles </w:t>
      </w:r>
      <w:r w:rsidR="00887FB6" w:rsidRPr="009D2086">
        <w:rPr>
          <w:color w:val="1D1B11" w:themeColor="background2" w:themeShade="1A"/>
          <w:sz w:val="22"/>
        </w:rPr>
        <w:t xml:space="preserve">die </w:t>
      </w:r>
      <w:r w:rsidR="009D2086" w:rsidRPr="009D2086">
        <w:rPr>
          <w:color w:val="1D1B11" w:themeColor="background2" w:themeShade="1A"/>
          <w:sz w:val="22"/>
        </w:rPr>
        <w:t>daarbij</w:t>
      </w:r>
      <w:r w:rsidR="00887FB6" w:rsidRPr="009D2086">
        <w:rPr>
          <w:color w:val="1D1B11" w:themeColor="background2" w:themeShade="1A"/>
          <w:sz w:val="22"/>
        </w:rPr>
        <w:t xml:space="preserve"> horen</w:t>
      </w:r>
    </w:p>
    <w:p w14:paraId="1E361F1F" w14:textId="04D8AF2C" w:rsidR="007272E8" w:rsidRPr="009D2086" w:rsidRDefault="007272E8" w:rsidP="00BF525A">
      <w:pPr>
        <w:pStyle w:val="ListParagraph"/>
        <w:numPr>
          <w:ilvl w:val="0"/>
          <w:numId w:val="18"/>
        </w:numPr>
        <w:spacing w:after="0" w:line="240" w:lineRule="auto"/>
        <w:ind w:left="357" w:hanging="357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 xml:space="preserve">Je bent communicatief </w:t>
      </w:r>
      <w:r w:rsidR="004F7A0E" w:rsidRPr="009D2086">
        <w:rPr>
          <w:color w:val="1D1B11" w:themeColor="background2" w:themeShade="1A"/>
          <w:sz w:val="22"/>
        </w:rPr>
        <w:t>sterk in Nederlands, met een goede kennis Engels</w:t>
      </w:r>
      <w:r w:rsidR="00CC617D">
        <w:rPr>
          <w:color w:val="1D1B11" w:themeColor="background2" w:themeShade="1A"/>
          <w:sz w:val="22"/>
        </w:rPr>
        <w:t>,</w:t>
      </w:r>
      <w:r w:rsidR="004F7A0E" w:rsidRPr="009D2086">
        <w:rPr>
          <w:color w:val="1D1B11" w:themeColor="background2" w:themeShade="1A"/>
          <w:sz w:val="22"/>
        </w:rPr>
        <w:t xml:space="preserve"> voor </w:t>
      </w:r>
      <w:r w:rsidRPr="009D2086">
        <w:rPr>
          <w:color w:val="1D1B11" w:themeColor="background2" w:themeShade="1A"/>
          <w:sz w:val="22"/>
        </w:rPr>
        <w:t xml:space="preserve">overleg met productieoperatoren, </w:t>
      </w:r>
      <w:r w:rsidR="004E421A" w:rsidRPr="009D2086">
        <w:rPr>
          <w:color w:val="1D1B11" w:themeColor="background2" w:themeShade="1A"/>
          <w:sz w:val="22"/>
        </w:rPr>
        <w:t xml:space="preserve">ploegbazen en andere afdelingen zoals planning en salesdesk, of met </w:t>
      </w:r>
      <w:r w:rsidR="00CC617D">
        <w:rPr>
          <w:color w:val="1D1B11" w:themeColor="background2" w:themeShade="1A"/>
          <w:sz w:val="22"/>
        </w:rPr>
        <w:t xml:space="preserve">ons </w:t>
      </w:r>
      <w:r w:rsidR="004E421A" w:rsidRPr="009D2086">
        <w:rPr>
          <w:color w:val="1D1B11" w:themeColor="background2" w:themeShade="1A"/>
          <w:sz w:val="22"/>
        </w:rPr>
        <w:t>externe warehouse</w:t>
      </w:r>
      <w:r w:rsidR="004F7A0E" w:rsidRPr="009D2086">
        <w:rPr>
          <w:color w:val="1D1B11" w:themeColor="background2" w:themeShade="1A"/>
          <w:sz w:val="22"/>
        </w:rPr>
        <w:t>. Kennis van Frans is een plus</w:t>
      </w:r>
    </w:p>
    <w:p w14:paraId="1E361F21" w14:textId="1BB1000C" w:rsidR="004E421A" w:rsidRPr="009D2086" w:rsidRDefault="004F7A0E" w:rsidP="00BE7F37">
      <w:pPr>
        <w:pStyle w:val="ListParagraph"/>
        <w:numPr>
          <w:ilvl w:val="0"/>
          <w:numId w:val="18"/>
        </w:numPr>
        <w:spacing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>Je bent een team player die graag onderzoekend en probleemoplossend denkt en werkt. Nauwkeurigheid en doorzett</w:t>
      </w:r>
      <w:r w:rsidR="008B5CDE">
        <w:rPr>
          <w:color w:val="1D1B11" w:themeColor="background2" w:themeShade="1A"/>
          <w:sz w:val="22"/>
        </w:rPr>
        <w:t>ing</w:t>
      </w:r>
      <w:r w:rsidRPr="009D2086">
        <w:rPr>
          <w:color w:val="1D1B11" w:themeColor="background2" w:themeShade="1A"/>
          <w:sz w:val="22"/>
        </w:rPr>
        <w:t xml:space="preserve"> zijn ook woorden die jou typeren.</w:t>
      </w:r>
    </w:p>
    <w:p w14:paraId="1E361F22" w14:textId="61BA79E7" w:rsidR="004E421A" w:rsidRPr="009D2086" w:rsidRDefault="004F7A0E" w:rsidP="008954B1">
      <w:pPr>
        <w:pStyle w:val="ListParagraph"/>
        <w:numPr>
          <w:ilvl w:val="0"/>
          <w:numId w:val="18"/>
        </w:numPr>
        <w:spacing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 xml:space="preserve">Je hebt een goede kennis van Microsoft </w:t>
      </w:r>
      <w:r w:rsidR="004E421A" w:rsidRPr="009D2086">
        <w:rPr>
          <w:color w:val="1D1B11" w:themeColor="background2" w:themeShade="1A"/>
          <w:sz w:val="22"/>
        </w:rPr>
        <w:t>Office (Word/Excel</w:t>
      </w:r>
      <w:r w:rsidR="00BE7F37" w:rsidRPr="009D2086">
        <w:rPr>
          <w:color w:val="1D1B11" w:themeColor="background2" w:themeShade="1A"/>
          <w:sz w:val="22"/>
        </w:rPr>
        <w:t>/</w:t>
      </w:r>
      <w:r w:rsidR="009D2086" w:rsidRPr="009D2086">
        <w:rPr>
          <w:color w:val="1D1B11" w:themeColor="background2" w:themeShade="1A"/>
          <w:sz w:val="22"/>
        </w:rPr>
        <w:t>PowerPoint</w:t>
      </w:r>
      <w:r w:rsidR="004E421A" w:rsidRPr="009D2086">
        <w:rPr>
          <w:color w:val="1D1B11" w:themeColor="background2" w:themeShade="1A"/>
          <w:sz w:val="22"/>
        </w:rPr>
        <w:t xml:space="preserve">) </w:t>
      </w:r>
    </w:p>
    <w:p w14:paraId="1E9D4EB3" w14:textId="73C87636" w:rsidR="00AC7278" w:rsidRPr="009D2086" w:rsidRDefault="00AC7278" w:rsidP="008954B1">
      <w:pPr>
        <w:pStyle w:val="ListParagraph"/>
        <w:numPr>
          <w:ilvl w:val="0"/>
          <w:numId w:val="18"/>
        </w:numPr>
        <w:spacing w:line="240" w:lineRule="auto"/>
        <w:rPr>
          <w:color w:val="1D1B11" w:themeColor="background2" w:themeShade="1A"/>
          <w:sz w:val="22"/>
        </w:rPr>
      </w:pPr>
      <w:r w:rsidRPr="009D2086">
        <w:rPr>
          <w:color w:val="1D1B11" w:themeColor="background2" w:themeShade="1A"/>
          <w:sz w:val="22"/>
        </w:rPr>
        <w:t>Je hebt een rijbewijs B</w:t>
      </w:r>
      <w:r w:rsidR="004F7A0E" w:rsidRPr="009D2086">
        <w:rPr>
          <w:color w:val="1D1B11" w:themeColor="background2" w:themeShade="1A"/>
          <w:sz w:val="22"/>
        </w:rPr>
        <w:t xml:space="preserve"> om je, met de poolwagen, te verplaatsen tussen Beyers en externe warehouse</w:t>
      </w:r>
    </w:p>
    <w:p w14:paraId="1E361F23" w14:textId="77777777" w:rsidR="004E421A" w:rsidRPr="009D2086" w:rsidRDefault="004E421A" w:rsidP="004E421A">
      <w:pPr>
        <w:rPr>
          <w:rFonts w:ascii="Arial" w:hAnsi="Arial" w:cs="Arial"/>
          <w:b/>
          <w:color w:val="1D1B11" w:themeColor="background2" w:themeShade="1A"/>
          <w:szCs w:val="24"/>
          <w:u w:val="single"/>
          <w:lang w:val="nl-BE" w:eastAsia="nl-NL"/>
        </w:rPr>
      </w:pPr>
      <w:r w:rsidRPr="009D2086">
        <w:rPr>
          <w:rFonts w:ascii="Arial" w:hAnsi="Arial" w:cs="Arial"/>
          <w:b/>
          <w:color w:val="1D1B11" w:themeColor="background2" w:themeShade="1A"/>
          <w:szCs w:val="24"/>
          <w:u w:val="single"/>
          <w:lang w:val="nl-BE" w:eastAsia="nl-NL"/>
        </w:rPr>
        <w:t>Ons aanbod:</w:t>
      </w:r>
    </w:p>
    <w:p w14:paraId="1E361F24" w14:textId="77777777" w:rsidR="004E421A" w:rsidRPr="009049B0" w:rsidRDefault="004E421A" w:rsidP="004E421A">
      <w:pPr>
        <w:rPr>
          <w:rFonts w:ascii="Arial" w:hAnsi="Arial" w:cs="Arial"/>
          <w:b/>
          <w:color w:val="1D1B11" w:themeColor="background2" w:themeShade="1A"/>
          <w:sz w:val="12"/>
          <w:szCs w:val="12"/>
          <w:u w:val="single"/>
          <w:lang w:val="nl-BE" w:eastAsia="nl-NL"/>
        </w:rPr>
      </w:pPr>
    </w:p>
    <w:p w14:paraId="3AA0B5B8" w14:textId="77777777" w:rsidR="004F7A0E" w:rsidRPr="009D2086" w:rsidRDefault="004F7A0E" w:rsidP="004F7A0E">
      <w:pPr>
        <w:pStyle w:val="ListParagraph"/>
        <w:numPr>
          <w:ilvl w:val="0"/>
          <w:numId w:val="18"/>
        </w:numPr>
        <w:rPr>
          <w:rFonts w:cs="Tahoma"/>
          <w:color w:val="1D1B11" w:themeColor="background2" w:themeShade="1A"/>
          <w:sz w:val="22"/>
          <w:lang w:eastAsia="nl-NL"/>
        </w:rPr>
      </w:pPr>
      <w:r w:rsidRPr="009D2086">
        <w:rPr>
          <w:rFonts w:cs="Tahoma"/>
          <w:color w:val="1D1B11" w:themeColor="background2" w:themeShade="1A"/>
          <w:sz w:val="22"/>
          <w:lang w:eastAsia="nl-NL"/>
        </w:rPr>
        <w:t xml:space="preserve">Je krijgt een </w:t>
      </w:r>
      <w:r w:rsidR="004E421A" w:rsidRPr="009D2086">
        <w:rPr>
          <w:rFonts w:cs="Tahoma"/>
          <w:color w:val="1D1B11" w:themeColor="background2" w:themeShade="1A"/>
          <w:sz w:val="22"/>
          <w:lang w:eastAsia="nl-NL"/>
        </w:rPr>
        <w:t>boeiende en afwisselende job in een dynamische en stabiele werkomgeving.</w:t>
      </w:r>
    </w:p>
    <w:p w14:paraId="1E361F26" w14:textId="3981AA17" w:rsidR="004E421A" w:rsidRPr="009D2086" w:rsidRDefault="004F7A0E" w:rsidP="004F7A0E">
      <w:pPr>
        <w:pStyle w:val="ListParagraph"/>
        <w:numPr>
          <w:ilvl w:val="0"/>
          <w:numId w:val="18"/>
        </w:numPr>
        <w:rPr>
          <w:rFonts w:cs="Tahoma"/>
          <w:color w:val="1D1B11" w:themeColor="background2" w:themeShade="1A"/>
          <w:sz w:val="22"/>
          <w:lang w:eastAsia="nl-NL"/>
        </w:rPr>
      </w:pPr>
      <w:r w:rsidRPr="009D2086">
        <w:rPr>
          <w:rFonts w:cs="Tahoma"/>
          <w:color w:val="1D1B11" w:themeColor="background2" w:themeShade="1A"/>
          <w:sz w:val="22"/>
          <w:lang w:eastAsia="nl-NL"/>
        </w:rPr>
        <w:t xml:space="preserve">Naast een vast </w:t>
      </w:r>
      <w:r w:rsidR="009D2086" w:rsidRPr="009D2086">
        <w:rPr>
          <w:rFonts w:cs="Tahoma"/>
          <w:color w:val="1D1B11" w:themeColor="background2" w:themeShade="1A"/>
          <w:sz w:val="22"/>
          <w:lang w:eastAsia="nl-NL"/>
        </w:rPr>
        <w:t>bediendecontract</w:t>
      </w:r>
      <w:r w:rsidRPr="009D2086">
        <w:rPr>
          <w:rFonts w:cs="Tahoma"/>
          <w:color w:val="1D1B11" w:themeColor="background2" w:themeShade="1A"/>
          <w:sz w:val="22"/>
          <w:lang w:eastAsia="nl-NL"/>
        </w:rPr>
        <w:t xml:space="preserve"> met competitief salaris voorzien wij extralegale voordelen zoals </w:t>
      </w:r>
      <w:r w:rsidR="004E421A" w:rsidRPr="009D2086">
        <w:rPr>
          <w:rFonts w:cs="Tahoma"/>
          <w:color w:val="1D1B11" w:themeColor="background2" w:themeShade="1A"/>
          <w:sz w:val="22"/>
          <w:lang w:eastAsia="nl-NL"/>
        </w:rPr>
        <w:t>hospitalisatieverzekering, groepsverzekering, maaltijdcheques</w:t>
      </w:r>
      <w:r w:rsidRPr="009D2086">
        <w:rPr>
          <w:rFonts w:cs="Tahoma"/>
          <w:color w:val="1D1B11" w:themeColor="background2" w:themeShade="1A"/>
          <w:sz w:val="22"/>
          <w:lang w:eastAsia="nl-NL"/>
        </w:rPr>
        <w:t>, …</w:t>
      </w:r>
    </w:p>
    <w:p w14:paraId="1E361F27" w14:textId="46D24DA6" w:rsidR="007272E8" w:rsidRPr="009D2086" w:rsidRDefault="004F7A0E" w:rsidP="004E421A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1D1B11" w:themeColor="background2" w:themeShade="1A"/>
          <w:szCs w:val="24"/>
          <w:lang w:eastAsia="nl-NL"/>
        </w:rPr>
      </w:pPr>
      <w:r w:rsidRPr="009D2086">
        <w:rPr>
          <w:rFonts w:cs="Tahoma"/>
          <w:color w:val="1D1B11" w:themeColor="background2" w:themeShade="1A"/>
          <w:sz w:val="22"/>
          <w:lang w:eastAsia="nl-NL"/>
        </w:rPr>
        <w:t>Er zijn tal van opleidingsmogelijkheden alsook de kans om te groeien binnen ons bedrijf</w:t>
      </w:r>
    </w:p>
    <w:p w14:paraId="6070C79A" w14:textId="77777777" w:rsidR="004F7A0E" w:rsidRPr="009D2086" w:rsidRDefault="004F7A0E" w:rsidP="004E421A">
      <w:pPr>
        <w:rPr>
          <w:rFonts w:ascii="Arial" w:hAnsi="Arial" w:cs="Arial"/>
          <w:b/>
          <w:color w:val="1D1B11" w:themeColor="background2" w:themeShade="1A"/>
          <w:szCs w:val="24"/>
          <w:lang w:val="nl-BE" w:eastAsia="nl-NL"/>
        </w:rPr>
      </w:pPr>
    </w:p>
    <w:p w14:paraId="1E361F28" w14:textId="77777777" w:rsidR="004E421A" w:rsidRPr="009D2086" w:rsidRDefault="004E421A" w:rsidP="004E421A">
      <w:pPr>
        <w:rPr>
          <w:rFonts w:ascii="Arial" w:hAnsi="Arial" w:cs="Arial"/>
          <w:b/>
          <w:color w:val="1D1B11" w:themeColor="background2" w:themeShade="1A"/>
          <w:szCs w:val="24"/>
          <w:u w:val="single"/>
          <w:lang w:val="nl-BE" w:eastAsia="nl-NL"/>
        </w:rPr>
      </w:pPr>
      <w:r w:rsidRPr="009D2086">
        <w:rPr>
          <w:rFonts w:ascii="Arial" w:hAnsi="Arial" w:cs="Arial"/>
          <w:b/>
          <w:color w:val="1D1B11" w:themeColor="background2" w:themeShade="1A"/>
          <w:szCs w:val="24"/>
          <w:u w:val="single"/>
          <w:lang w:val="nl-BE" w:eastAsia="nl-NL"/>
        </w:rPr>
        <w:t>Interesse?</w:t>
      </w:r>
    </w:p>
    <w:p w14:paraId="1E361F29" w14:textId="77777777" w:rsidR="00B94403" w:rsidRPr="009D2086" w:rsidRDefault="004E421A" w:rsidP="004E421A">
      <w:pPr>
        <w:rPr>
          <w:rFonts w:cs="Tahoma"/>
          <w:color w:val="1D1B11" w:themeColor="background2" w:themeShade="1A"/>
          <w:sz w:val="22"/>
          <w:szCs w:val="22"/>
          <w:lang w:val="nl-BE"/>
        </w:rPr>
      </w:pPr>
      <w:r w:rsidRPr="009D2086">
        <w:rPr>
          <w:rFonts w:cs="Tahoma"/>
          <w:color w:val="1D1B11" w:themeColor="background2" w:themeShade="1A"/>
          <w:sz w:val="22"/>
          <w:szCs w:val="22"/>
          <w:lang w:val="nl-BE" w:eastAsia="nl-NL"/>
        </w:rPr>
        <w:t xml:space="preserve">Stuur uw cv en sollicitatiebrief naar sollicitatie@beyers.eu </w:t>
      </w:r>
    </w:p>
    <w:sectPr w:rsidR="00B94403" w:rsidRPr="009D2086" w:rsidSect="004B00B3">
      <w:headerReference w:type="default" r:id="rId11"/>
      <w:headerReference w:type="first" r:id="rId12"/>
      <w:footerReference w:type="first" r:id="rId13"/>
      <w:type w:val="continuous"/>
      <w:pgSz w:w="11907" w:h="16840" w:code="9"/>
      <w:pgMar w:top="2283" w:right="1134" w:bottom="1418" w:left="1134" w:header="708" w:footer="397" w:gutter="0"/>
      <w:cols w:space="227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11D4" w14:textId="77777777" w:rsidR="004B00B3" w:rsidRDefault="004B00B3">
      <w:r>
        <w:separator/>
      </w:r>
    </w:p>
  </w:endnote>
  <w:endnote w:type="continuationSeparator" w:id="0">
    <w:p w14:paraId="3D6E6A74" w14:textId="77777777" w:rsidR="004B00B3" w:rsidRDefault="004B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F3B" w14:textId="77777777" w:rsidR="00BD44FC" w:rsidRDefault="00E5633E">
    <w:pPr>
      <w:framePr w:hSpace="141" w:wrap="around" w:vAnchor="page" w:hAnchor="page" w:x="1152" w:y="15265"/>
    </w:pPr>
    <w:r>
      <w:rPr>
        <w:noProof/>
        <w:lang w:val="nl-BE" w:eastAsia="nl-BE"/>
      </w:rPr>
      <mc:AlternateContent>
        <mc:Choice Requires="wps">
          <w:drawing>
            <wp:inline distT="0" distB="0" distL="0" distR="0" wp14:anchorId="1E361F45" wp14:editId="1E361F46">
              <wp:extent cx="2743200" cy="2743200"/>
              <wp:effectExtent l="0" t="0" r="0" b="0"/>
              <wp:docPr id="1" name="AutoShape 3" descr="SPECI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895828" id="AutoShape 3" o:spid="_x0000_s1026" alt="SPECIPL" style="width:3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" filled="f" stroked="f">
              <o:lock v:ext="edit" aspectratio="t"/>
              <w10:anchorlock/>
            </v:rect>
          </w:pict>
        </mc:Fallback>
      </mc:AlternateContent>
    </w:r>
  </w:p>
  <w:p w14:paraId="1E361F3C" w14:textId="77777777" w:rsidR="00BD44FC" w:rsidRDefault="00BD44FC">
    <w:pPr>
      <w:pStyle w:val="Footer"/>
    </w:pPr>
  </w:p>
  <w:p w14:paraId="1E361F3D" w14:textId="77777777" w:rsidR="00BD44FC" w:rsidRDefault="00BD44FC">
    <w:pPr>
      <w:pStyle w:val="Footer"/>
    </w:pPr>
  </w:p>
  <w:p w14:paraId="1E361F3E" w14:textId="77777777" w:rsidR="00BD44FC" w:rsidRPr="00DD26BD" w:rsidRDefault="00BD44FC">
    <w:pPr>
      <w:pStyle w:val="Footer"/>
      <w:rPr>
        <w:sz w:val="16"/>
        <w:lang w:val="nl-BE"/>
      </w:rPr>
    </w:pPr>
    <w:r w:rsidRPr="00DD26BD">
      <w:rPr>
        <w:sz w:val="16"/>
        <w:lang w:val="nl-BE"/>
      </w:rPr>
      <w:t xml:space="preserve">    E.P. Leidsche handelsnaam van B.V. Koffiebranderij en Theehandel “Het Klaverblad”</w:t>
    </w:r>
    <w:r w:rsidRPr="00DD26BD">
      <w:rPr>
        <w:sz w:val="16"/>
        <w:lang w:val="nl-BE"/>
      </w:rPr>
      <w:tab/>
    </w:r>
    <w:r>
      <w:fldChar w:fldCharType="begin"/>
    </w:r>
    <w:r w:rsidRPr="00DD26BD">
      <w:rPr>
        <w:lang w:val="nl-BE"/>
      </w:rPr>
      <w:instrText xml:space="preserve"> PAGE  \* LOWER </w:instrText>
    </w:r>
    <w:r>
      <w:fldChar w:fldCharType="separate"/>
    </w:r>
    <w:r w:rsidRPr="00DD26BD">
      <w:rPr>
        <w:lang w:val="nl-BE"/>
      </w:rPr>
      <w:t>1</w:t>
    </w:r>
    <w:r>
      <w:fldChar w:fldCharType="end"/>
    </w:r>
    <w:r w:rsidRPr="00DD26BD">
      <w:rPr>
        <w:lang w:val="nl-BE"/>
      </w:rPr>
      <w:t>/</w:t>
    </w:r>
    <w:r>
      <w:fldChar w:fldCharType="begin"/>
    </w:r>
    <w:r w:rsidRPr="00DD26BD">
      <w:rPr>
        <w:lang w:val="nl-BE"/>
      </w:rPr>
      <w:instrText xml:space="preserve"> SECTIONPAGES  \* LOWER </w:instrText>
    </w:r>
    <w:r>
      <w:fldChar w:fldCharType="separate"/>
    </w:r>
    <w:r w:rsidRPr="00DD26BD">
      <w:rPr>
        <w:lang w:val="nl-B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0992" w14:textId="77777777" w:rsidR="004B00B3" w:rsidRDefault="004B00B3">
      <w:r>
        <w:separator/>
      </w:r>
    </w:p>
  </w:footnote>
  <w:footnote w:type="continuationSeparator" w:id="0">
    <w:p w14:paraId="5ACB9347" w14:textId="77777777" w:rsidR="004B00B3" w:rsidRDefault="004B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F31" w14:textId="36DAA7BA" w:rsidR="002435F7" w:rsidRPr="00DE5757" w:rsidRDefault="00AC7278" w:rsidP="00DE575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b/>
        <w:caps/>
        <w:sz w:val="36"/>
        <w:szCs w:val="36"/>
        <w:lang w:val="nl-BE" w:eastAsia="fr-FR"/>
      </w:rPr>
    </w:pPr>
    <w:r w:rsidRPr="00E501F8">
      <w:rPr>
        <w:noProof/>
      </w:rPr>
      <w:drawing>
        <wp:inline distT="0" distB="0" distL="0" distR="0" wp14:anchorId="44155925" wp14:editId="0209B68A">
          <wp:extent cx="1304925" cy="690437"/>
          <wp:effectExtent l="0" t="0" r="0" b="0"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37" cy="69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F33" w14:textId="77777777" w:rsidR="00BD44FC" w:rsidRDefault="00E5633E">
    <w:pPr>
      <w:framePr w:w="2771" w:h="1297" w:hSpace="141" w:wrap="around" w:vAnchor="page" w:hAnchor="page" w:x="8064" w:y="721"/>
    </w:pPr>
    <w:r>
      <w:rPr>
        <w:noProof/>
        <w:lang w:val="nl-BE" w:eastAsia="nl-BE"/>
      </w:rPr>
      <mc:AlternateContent>
        <mc:Choice Requires="wps">
          <w:drawing>
            <wp:inline distT="0" distB="0" distL="0" distR="0" wp14:anchorId="1E361F43" wp14:editId="1E361F44">
              <wp:extent cx="1760220" cy="1760220"/>
              <wp:effectExtent l="0" t="0" r="0" b="0"/>
              <wp:docPr id="2" name="AutoShape 2" descr="!FORTE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60220" cy="176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A8A778" id="AutoShape 2" o:spid="_x0000_s1026" alt="!FORTEPL" style="width:138.6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" filled="f" stroked="f">
              <o:lock v:ext="edit" aspectratio="t"/>
              <w10:anchorlock/>
            </v:rect>
          </w:pict>
        </mc:Fallback>
      </mc:AlternateContent>
    </w:r>
  </w:p>
  <w:p w14:paraId="1E361F34" w14:textId="77777777" w:rsidR="00BD44FC" w:rsidRDefault="00BD44FC">
    <w:pPr>
      <w:pStyle w:val="Header"/>
    </w:pPr>
  </w:p>
  <w:p w14:paraId="1E361F35" w14:textId="77777777" w:rsidR="00BD44FC" w:rsidRDefault="00BD44FC">
    <w:pPr>
      <w:pStyle w:val="Header"/>
    </w:pPr>
  </w:p>
  <w:p w14:paraId="1E361F36" w14:textId="77777777" w:rsidR="00BD44FC" w:rsidRDefault="00BD44FC">
    <w:pPr>
      <w:pStyle w:val="Header"/>
    </w:pPr>
  </w:p>
  <w:p w14:paraId="1E361F37" w14:textId="77777777" w:rsidR="00BD44FC" w:rsidRDefault="00BD44FC">
    <w:pPr>
      <w:pStyle w:val="Header"/>
    </w:pPr>
  </w:p>
  <w:p w14:paraId="1E361F38" w14:textId="77777777" w:rsidR="00BD44FC" w:rsidRDefault="00BD44FC">
    <w:pPr>
      <w:pStyle w:val="Header"/>
    </w:pPr>
  </w:p>
  <w:p w14:paraId="1E361F39" w14:textId="77777777" w:rsidR="00BD44FC" w:rsidRDefault="00BD44FC">
    <w:pPr>
      <w:pStyle w:val="Header"/>
      <w:tabs>
        <w:tab w:val="left" w:pos="6946"/>
      </w:tabs>
      <w:rPr>
        <w:sz w:val="18"/>
      </w:rPr>
    </w:pPr>
  </w:p>
  <w:p w14:paraId="1E361F3A" w14:textId="77777777" w:rsidR="00BD44FC" w:rsidRDefault="00BD44FC">
    <w:pPr>
      <w:pStyle w:val="Header"/>
      <w:tabs>
        <w:tab w:val="left" w:pos="6946"/>
      </w:tabs>
    </w:pPr>
    <w:r>
      <w:rPr>
        <w:sz w:val="18"/>
      </w:rPr>
      <w:tab/>
    </w:r>
    <w:r>
      <w:rPr>
        <w:sz w:val="18"/>
      </w:rPr>
      <w:tab/>
    </w:r>
    <w:r>
      <w:t>E.P. LEIDSCHE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F93"/>
    <w:multiLevelType w:val="hybridMultilevel"/>
    <w:tmpl w:val="BA2A53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F1B"/>
    <w:multiLevelType w:val="hybridMultilevel"/>
    <w:tmpl w:val="2FDA3B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2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A5D02"/>
    <w:multiLevelType w:val="hybridMultilevel"/>
    <w:tmpl w:val="2A48798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E4D"/>
    <w:multiLevelType w:val="hybridMultilevel"/>
    <w:tmpl w:val="BEC622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6724"/>
    <w:multiLevelType w:val="hybridMultilevel"/>
    <w:tmpl w:val="A82077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68A6"/>
    <w:multiLevelType w:val="hybridMultilevel"/>
    <w:tmpl w:val="B9AEDA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7A80"/>
    <w:multiLevelType w:val="hybridMultilevel"/>
    <w:tmpl w:val="0F24358E"/>
    <w:lvl w:ilvl="0" w:tplc="3A10E3C2">
      <w:numFmt w:val="bullet"/>
      <w:lvlText w:val="-"/>
      <w:lvlJc w:val="left"/>
      <w:pPr>
        <w:ind w:left="4188" w:hanging="360"/>
      </w:pPr>
      <w:rPr>
        <w:rFonts w:ascii="Tahoma" w:eastAsia="Calibr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3794"/>
    <w:multiLevelType w:val="hybridMultilevel"/>
    <w:tmpl w:val="53C654B6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02CC3"/>
    <w:multiLevelType w:val="singleLevel"/>
    <w:tmpl w:val="258E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nl-BE"/>
      </w:rPr>
    </w:lvl>
  </w:abstractNum>
  <w:abstractNum w:abstractNumId="10" w15:restartNumberingAfterBreak="0">
    <w:nsid w:val="522C2A41"/>
    <w:multiLevelType w:val="hybridMultilevel"/>
    <w:tmpl w:val="8E3896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F5904"/>
    <w:multiLevelType w:val="hybridMultilevel"/>
    <w:tmpl w:val="58A41C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65858"/>
    <w:multiLevelType w:val="hybridMultilevel"/>
    <w:tmpl w:val="3378D910"/>
    <w:lvl w:ilvl="0" w:tplc="0413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C06A7"/>
    <w:multiLevelType w:val="hybridMultilevel"/>
    <w:tmpl w:val="F6F84824"/>
    <w:lvl w:ilvl="0" w:tplc="0413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ACFE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C230E"/>
    <w:multiLevelType w:val="hybridMultilevel"/>
    <w:tmpl w:val="C6B0E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C4B53"/>
    <w:multiLevelType w:val="hybridMultilevel"/>
    <w:tmpl w:val="9D08DECA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F7405"/>
    <w:multiLevelType w:val="hybridMultilevel"/>
    <w:tmpl w:val="72BAAB3E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673DD1"/>
    <w:multiLevelType w:val="hybridMultilevel"/>
    <w:tmpl w:val="11C64D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84013">
    <w:abstractNumId w:val="11"/>
  </w:num>
  <w:num w:numId="2" w16cid:durableId="1402632007">
    <w:abstractNumId w:val="15"/>
  </w:num>
  <w:num w:numId="3" w16cid:durableId="918322807">
    <w:abstractNumId w:val="8"/>
  </w:num>
  <w:num w:numId="4" w16cid:durableId="1919557828">
    <w:abstractNumId w:val="13"/>
  </w:num>
  <w:num w:numId="5" w16cid:durableId="1771120137">
    <w:abstractNumId w:val="12"/>
  </w:num>
  <w:num w:numId="6" w16cid:durableId="797377088">
    <w:abstractNumId w:val="7"/>
  </w:num>
  <w:num w:numId="7" w16cid:durableId="2078360491">
    <w:abstractNumId w:val="4"/>
  </w:num>
  <w:num w:numId="8" w16cid:durableId="1394350549">
    <w:abstractNumId w:val="0"/>
  </w:num>
  <w:num w:numId="9" w16cid:durableId="153567143">
    <w:abstractNumId w:val="10"/>
  </w:num>
  <w:num w:numId="10" w16cid:durableId="54934558">
    <w:abstractNumId w:val="9"/>
  </w:num>
  <w:num w:numId="11" w16cid:durableId="1413355434">
    <w:abstractNumId w:val="2"/>
  </w:num>
  <w:num w:numId="12" w16cid:durableId="1749570676">
    <w:abstractNumId w:val="14"/>
  </w:num>
  <w:num w:numId="13" w16cid:durableId="915630302">
    <w:abstractNumId w:val="5"/>
  </w:num>
  <w:num w:numId="14" w16cid:durableId="866330936">
    <w:abstractNumId w:val="17"/>
  </w:num>
  <w:num w:numId="15" w16cid:durableId="1786535738">
    <w:abstractNumId w:val="16"/>
  </w:num>
  <w:num w:numId="16" w16cid:durableId="771584257">
    <w:abstractNumId w:val="3"/>
  </w:num>
  <w:num w:numId="17" w16cid:durableId="552616050">
    <w:abstractNumId w:val="1"/>
  </w:num>
  <w:num w:numId="18" w16cid:durableId="570389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7E"/>
    <w:rsid w:val="0007756A"/>
    <w:rsid w:val="000A03CE"/>
    <w:rsid w:val="00131E12"/>
    <w:rsid w:val="001374F8"/>
    <w:rsid w:val="0016488D"/>
    <w:rsid w:val="001E21EE"/>
    <w:rsid w:val="00237500"/>
    <w:rsid w:val="002435F7"/>
    <w:rsid w:val="00257BAA"/>
    <w:rsid w:val="00295A2D"/>
    <w:rsid w:val="002D2102"/>
    <w:rsid w:val="002D4855"/>
    <w:rsid w:val="00302C88"/>
    <w:rsid w:val="00305739"/>
    <w:rsid w:val="003C7931"/>
    <w:rsid w:val="004255F3"/>
    <w:rsid w:val="00460B3E"/>
    <w:rsid w:val="0049191E"/>
    <w:rsid w:val="004B00B3"/>
    <w:rsid w:val="004B4960"/>
    <w:rsid w:val="004C37A4"/>
    <w:rsid w:val="004D09E8"/>
    <w:rsid w:val="004E421A"/>
    <w:rsid w:val="004F7A0E"/>
    <w:rsid w:val="0054164F"/>
    <w:rsid w:val="00541C0B"/>
    <w:rsid w:val="005458AE"/>
    <w:rsid w:val="0055647B"/>
    <w:rsid w:val="005650CC"/>
    <w:rsid w:val="005B5516"/>
    <w:rsid w:val="005F6CF7"/>
    <w:rsid w:val="007272E8"/>
    <w:rsid w:val="00875E88"/>
    <w:rsid w:val="00883E12"/>
    <w:rsid w:val="00887FB6"/>
    <w:rsid w:val="008954B1"/>
    <w:rsid w:val="008A3D48"/>
    <w:rsid w:val="008B502E"/>
    <w:rsid w:val="008B5CDE"/>
    <w:rsid w:val="009049B0"/>
    <w:rsid w:val="00913E37"/>
    <w:rsid w:val="00934453"/>
    <w:rsid w:val="009353E2"/>
    <w:rsid w:val="009A775D"/>
    <w:rsid w:val="009D2086"/>
    <w:rsid w:val="009E78BD"/>
    <w:rsid w:val="00A43B5D"/>
    <w:rsid w:val="00A554B3"/>
    <w:rsid w:val="00A8626B"/>
    <w:rsid w:val="00AC7278"/>
    <w:rsid w:val="00AD7874"/>
    <w:rsid w:val="00B15CF8"/>
    <w:rsid w:val="00B32755"/>
    <w:rsid w:val="00B54142"/>
    <w:rsid w:val="00B87283"/>
    <w:rsid w:val="00B901AC"/>
    <w:rsid w:val="00B94403"/>
    <w:rsid w:val="00BD44FC"/>
    <w:rsid w:val="00BE7F37"/>
    <w:rsid w:val="00BF525A"/>
    <w:rsid w:val="00BF6785"/>
    <w:rsid w:val="00C1694C"/>
    <w:rsid w:val="00CB373D"/>
    <w:rsid w:val="00CC617D"/>
    <w:rsid w:val="00CD2B73"/>
    <w:rsid w:val="00CD6CAD"/>
    <w:rsid w:val="00D03C1D"/>
    <w:rsid w:val="00D6573D"/>
    <w:rsid w:val="00D70AAA"/>
    <w:rsid w:val="00D73AB2"/>
    <w:rsid w:val="00D80567"/>
    <w:rsid w:val="00DC6E7E"/>
    <w:rsid w:val="00DD26BD"/>
    <w:rsid w:val="00DE34A7"/>
    <w:rsid w:val="00DE5757"/>
    <w:rsid w:val="00E17471"/>
    <w:rsid w:val="00E243C5"/>
    <w:rsid w:val="00E518F6"/>
    <w:rsid w:val="00E51FA8"/>
    <w:rsid w:val="00E5633E"/>
    <w:rsid w:val="00E72F54"/>
    <w:rsid w:val="00EF6353"/>
    <w:rsid w:val="00F0243B"/>
    <w:rsid w:val="00F50660"/>
    <w:rsid w:val="00F73CE1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61F0D"/>
  <w15:docId w15:val="{F0A6FE3C-889E-4ABB-8CDB-3CD7155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AC"/>
    <w:rPr>
      <w:rFonts w:ascii="Tahoma" w:hAnsi="Tahom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75E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E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E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75E88"/>
    <w:rPr>
      <w:color w:val="0000FF"/>
      <w:u w:val="single"/>
    </w:rPr>
  </w:style>
  <w:style w:type="table" w:styleId="TableGrid">
    <w:name w:val="Table Grid"/>
    <w:basedOn w:val="TableNormal"/>
    <w:rsid w:val="004B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95A2D"/>
    <w:pPr>
      <w:ind w:left="720" w:hanging="720"/>
    </w:pPr>
  </w:style>
  <w:style w:type="paragraph" w:styleId="FootnoteText">
    <w:name w:val="footnote text"/>
    <w:basedOn w:val="Normal"/>
    <w:semiHidden/>
    <w:rsid w:val="00295A2D"/>
    <w:rPr>
      <w:sz w:val="20"/>
      <w:lang w:val="fr-FR" w:eastAsia="fr-FR"/>
    </w:rPr>
  </w:style>
  <w:style w:type="character" w:styleId="FootnoteReference">
    <w:name w:val="footnote reference"/>
    <w:semiHidden/>
    <w:rsid w:val="00295A2D"/>
    <w:rPr>
      <w:vertAlign w:val="superscript"/>
    </w:rPr>
  </w:style>
  <w:style w:type="paragraph" w:styleId="BodyText">
    <w:name w:val="Body Text"/>
    <w:basedOn w:val="Normal"/>
    <w:rsid w:val="00295A2D"/>
    <w:pPr>
      <w:spacing w:after="120"/>
    </w:pPr>
  </w:style>
  <w:style w:type="paragraph" w:styleId="ListParagraph">
    <w:name w:val="List Paragraph"/>
    <w:basedOn w:val="Normal"/>
    <w:uiPriority w:val="34"/>
    <w:qFormat/>
    <w:rsid w:val="004D09E8"/>
    <w:pPr>
      <w:spacing w:after="200" w:line="276" w:lineRule="auto"/>
      <w:ind w:left="720"/>
      <w:contextualSpacing/>
    </w:pPr>
    <w:rPr>
      <w:rFonts w:eastAsia="Tahoma"/>
      <w:sz w:val="20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3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7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3447ACBFA3D408B9F577BFC5295D9" ma:contentTypeVersion="15" ma:contentTypeDescription="Create a new document." ma:contentTypeScope="" ma:versionID="7536697d3c458d26ba795a33f586afce">
  <xsd:schema xmlns:xsd="http://www.w3.org/2001/XMLSchema" xmlns:xs="http://www.w3.org/2001/XMLSchema" xmlns:p="http://schemas.microsoft.com/office/2006/metadata/properties" xmlns:ns3="1d9bba37-1766-4195-b836-7cafd93f6ca8" xmlns:ns4="257c80f6-3881-440e-a623-47ad8e1eb0e9" targetNamespace="http://schemas.microsoft.com/office/2006/metadata/properties" ma:root="true" ma:fieldsID="b32c1f8417b683020190df3718af47c1" ns3:_="" ns4:_="">
    <xsd:import namespace="1d9bba37-1766-4195-b836-7cafd93f6ca8"/>
    <xsd:import namespace="257c80f6-3881-440e-a623-47ad8e1eb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bba37-1766-4195-b836-7cafd93f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80f6-3881-440e-a623-47ad8e1eb0e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9bba37-1766-4195-b836-7cafd93f6ca8" xsi:nil="true"/>
  </documentManagement>
</p:properties>
</file>

<file path=customXml/itemProps1.xml><?xml version="1.0" encoding="utf-8"?>
<ds:datastoreItem xmlns:ds="http://schemas.openxmlformats.org/officeDocument/2006/customXml" ds:itemID="{3579115C-6C95-451D-86F0-6885A1132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88231-B991-47BE-9D96-86B9A74F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bba37-1766-4195-b836-7cafd93f6ca8"/>
    <ds:schemaRef ds:uri="257c80f6-3881-440e-a623-47ad8e1eb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9BC38-3E81-47B7-AE8A-B54666EBB8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BDE38-9462-4B3F-A9A5-54EC9CE3385E}">
  <ds:schemaRefs>
    <ds:schemaRef ds:uri="http://schemas.microsoft.com/office/2006/metadata/properties"/>
    <ds:schemaRef ds:uri="http://schemas.microsoft.com/office/infopath/2007/PartnerControls"/>
    <ds:schemaRef ds:uri="1d9bba37-1766-4195-b836-7cafd93f6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 / A / To		: Naam invullen</vt:lpstr>
    </vt:vector>
  </TitlesOfParts>
  <Company>Koffiebranderij Fort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/ A / To		: Naam invullen</dc:title>
  <dc:creator>Cindy Goossens</dc:creator>
  <cp:lastModifiedBy>Martine Diamond</cp:lastModifiedBy>
  <cp:revision>2</cp:revision>
  <cp:lastPrinted>2018-12-04T11:30:00Z</cp:lastPrinted>
  <dcterms:created xsi:type="dcterms:W3CDTF">2024-02-22T05:44:00Z</dcterms:created>
  <dcterms:modified xsi:type="dcterms:W3CDTF">2024-02-22T05:44:00Z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0x0101006CF3447ACBFA3D408B9F577BFC5295D9</vt:lpwstr>
  </property>
</Properties>
</file>